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17" w:rsidRDefault="00315E6A">
      <w:pPr>
        <w:pStyle w:val="a3"/>
        <w:spacing w:before="63" w:line="322" w:lineRule="exact"/>
        <w:ind w:left="0" w:right="142" w:firstLine="0"/>
        <w:jc w:val="center"/>
      </w:pPr>
      <w:r>
        <w:t>Муниципальное</w:t>
      </w:r>
      <w:r>
        <w:rPr>
          <w:spacing w:val="-17"/>
        </w:rPr>
        <w:t xml:space="preserve"> </w:t>
      </w:r>
      <w:r w:rsidR="00DD75F0">
        <w:t>бюджетное</w:t>
      </w:r>
      <w:bookmarkStart w:id="0" w:name="_GoBack"/>
      <w:bookmarkEnd w:id="0"/>
      <w:r>
        <w:rPr>
          <w:spacing w:val="-14"/>
        </w:rPr>
        <w:t xml:space="preserve"> </w:t>
      </w:r>
      <w:r>
        <w:t>общеобразовательное</w:t>
      </w:r>
      <w:r>
        <w:rPr>
          <w:spacing w:val="-14"/>
        </w:rPr>
        <w:t xml:space="preserve"> </w:t>
      </w:r>
      <w:r>
        <w:rPr>
          <w:spacing w:val="-2"/>
        </w:rPr>
        <w:t>учреждение</w:t>
      </w:r>
    </w:p>
    <w:p w:rsidR="00C40B17" w:rsidRDefault="00315E6A">
      <w:pPr>
        <w:pStyle w:val="a3"/>
        <w:ind w:left="9" w:right="142" w:firstLine="0"/>
        <w:jc w:val="center"/>
      </w:pPr>
      <w:r>
        <w:t>«Средняя</w:t>
      </w:r>
      <w:r>
        <w:rPr>
          <w:spacing w:val="-14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220DE2">
        <w:t>25</w:t>
      </w:r>
      <w:r>
        <w:rPr>
          <w:spacing w:val="-9"/>
        </w:rPr>
        <w:t xml:space="preserve"> </w:t>
      </w:r>
      <w:r w:rsidR="00220DE2">
        <w:t>поселка</w:t>
      </w:r>
      <w:r>
        <w:rPr>
          <w:spacing w:val="-9"/>
        </w:rPr>
        <w:t xml:space="preserve"> </w:t>
      </w:r>
      <w:r w:rsidR="00220DE2">
        <w:rPr>
          <w:spacing w:val="-2"/>
        </w:rPr>
        <w:t>Новоульяновского</w:t>
      </w:r>
      <w:r>
        <w:rPr>
          <w:spacing w:val="-2"/>
        </w:rPr>
        <w:t>»</w:t>
      </w:r>
    </w:p>
    <w:p w:rsidR="00C40B17" w:rsidRDefault="00C40B17">
      <w:pPr>
        <w:pStyle w:val="a3"/>
        <w:spacing w:before="321"/>
        <w:ind w:left="0" w:firstLine="0"/>
        <w:jc w:val="left"/>
      </w:pPr>
    </w:p>
    <w:p w:rsidR="00C40B17" w:rsidRDefault="00315E6A">
      <w:pPr>
        <w:pStyle w:val="a3"/>
        <w:spacing w:line="322" w:lineRule="exact"/>
        <w:ind w:left="6" w:right="142" w:firstLine="0"/>
        <w:jc w:val="center"/>
      </w:pPr>
      <w:r>
        <w:rPr>
          <w:spacing w:val="-2"/>
        </w:rPr>
        <w:t>СЕМИНАР</w:t>
      </w:r>
    </w:p>
    <w:p w:rsidR="00C40B17" w:rsidRDefault="00315E6A">
      <w:pPr>
        <w:pStyle w:val="a3"/>
        <w:spacing w:line="242" w:lineRule="auto"/>
        <w:ind w:left="5" w:right="142" w:firstLine="0"/>
        <w:jc w:val="center"/>
      </w:pP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УЧАЩИМИСЯ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ВЫСОКИМ</w:t>
      </w:r>
      <w:r>
        <w:rPr>
          <w:spacing w:val="-12"/>
        </w:rPr>
        <w:t xml:space="preserve"> </w:t>
      </w:r>
      <w:r>
        <w:t>РИСКОМ УЧЕБНОЙ НЕУСПЕШНОСТИ</w:t>
      </w:r>
    </w:p>
    <w:p w:rsidR="00C40B17" w:rsidRDefault="00315E6A">
      <w:pPr>
        <w:pStyle w:val="a3"/>
        <w:spacing w:line="317" w:lineRule="exact"/>
        <w:ind w:left="5" w:right="142" w:firstLine="0"/>
        <w:jc w:val="center"/>
      </w:pPr>
      <w:r>
        <w:t>Дата:</w:t>
      </w:r>
      <w:r>
        <w:rPr>
          <w:spacing w:val="-8"/>
        </w:rPr>
        <w:t xml:space="preserve"> </w:t>
      </w:r>
      <w:r>
        <w:rPr>
          <w:spacing w:val="-2"/>
        </w:rPr>
        <w:t>20.09.2024</w:t>
      </w:r>
    </w:p>
    <w:p w:rsidR="00C40B17" w:rsidRDefault="00315E6A">
      <w:pPr>
        <w:pStyle w:val="a3"/>
        <w:spacing w:before="321" w:line="321" w:lineRule="exact"/>
        <w:ind w:left="7" w:right="142" w:firstLine="0"/>
        <w:jc w:val="center"/>
      </w:pPr>
      <w:r>
        <w:rPr>
          <w:spacing w:val="-2"/>
        </w:rPr>
        <w:t>ДОКЛАД</w:t>
      </w:r>
    </w:p>
    <w:p w:rsidR="00C40B17" w:rsidRDefault="00315E6A">
      <w:pPr>
        <w:pStyle w:val="a3"/>
        <w:spacing w:line="259" w:lineRule="auto"/>
        <w:ind w:left="3758" w:hanging="3150"/>
        <w:jc w:val="left"/>
      </w:pPr>
      <w:r>
        <w:t>ТЕМА:</w:t>
      </w:r>
      <w:r>
        <w:rPr>
          <w:spacing w:val="-11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слабоуспевающими</w:t>
      </w:r>
      <w:r>
        <w:rPr>
          <w:spacing w:val="-11"/>
        </w:rPr>
        <w:t xml:space="preserve"> </w:t>
      </w:r>
      <w:r>
        <w:t>обучающимися начальных классов</w:t>
      </w:r>
    </w:p>
    <w:p w:rsidR="00220DE2" w:rsidRDefault="00315E6A" w:rsidP="00220DE2">
      <w:pPr>
        <w:pStyle w:val="a3"/>
        <w:tabs>
          <w:tab w:val="left" w:pos="6620"/>
          <w:tab w:val="left" w:pos="8507"/>
        </w:tabs>
        <w:spacing w:before="160"/>
        <w:ind w:left="4959" w:right="137" w:firstLine="0"/>
        <w:jc w:val="left"/>
      </w:pPr>
      <w:r>
        <w:rPr>
          <w:spacing w:val="-2"/>
        </w:rPr>
        <w:t>Докладчик:</w:t>
      </w:r>
      <w:r>
        <w:tab/>
      </w:r>
      <w:r>
        <w:rPr>
          <w:spacing w:val="-2"/>
        </w:rPr>
        <w:t>руководитель</w:t>
      </w:r>
      <w:r>
        <w:tab/>
      </w:r>
      <w:r>
        <w:rPr>
          <w:spacing w:val="-4"/>
        </w:rPr>
        <w:t xml:space="preserve">школьного </w:t>
      </w:r>
      <w:r>
        <w:t>МО учителей начальных</w:t>
      </w:r>
      <w:r w:rsidR="00220DE2">
        <w:t xml:space="preserve"> классов</w:t>
      </w:r>
    </w:p>
    <w:p w:rsidR="00220DE2" w:rsidRDefault="00220DE2" w:rsidP="00220DE2">
      <w:pPr>
        <w:pStyle w:val="a3"/>
        <w:tabs>
          <w:tab w:val="left" w:pos="6620"/>
          <w:tab w:val="left" w:pos="8507"/>
        </w:tabs>
        <w:spacing w:before="160"/>
        <w:ind w:left="4959" w:right="137" w:firstLine="0"/>
        <w:jc w:val="left"/>
      </w:pPr>
      <w:r>
        <w:t>Багдасарова Татьяна Валентиновна</w:t>
      </w:r>
    </w:p>
    <w:p w:rsidR="00C40B17" w:rsidRDefault="00C40B17">
      <w:pPr>
        <w:pStyle w:val="a3"/>
        <w:ind w:left="0" w:firstLine="0"/>
        <w:jc w:val="left"/>
      </w:pPr>
    </w:p>
    <w:p w:rsidR="00C40B17" w:rsidRDefault="00C40B17">
      <w:pPr>
        <w:pStyle w:val="a3"/>
        <w:spacing w:before="1"/>
        <w:ind w:left="0" w:firstLine="0"/>
        <w:jc w:val="left"/>
      </w:pPr>
    </w:p>
    <w:p w:rsidR="00C40B17" w:rsidRDefault="00315E6A">
      <w:pPr>
        <w:pStyle w:val="a3"/>
        <w:ind w:right="137"/>
      </w:pPr>
      <w:r>
        <w:t>На протяжении моей педагогической деятельности меня интересовала проблема неуспеваемости учащихся, так как в каждом классе у меня были дети, которые требовали особого внимания в процессе обучения.</w:t>
      </w:r>
    </w:p>
    <w:p w:rsidR="00C40B17" w:rsidRDefault="00315E6A">
      <w:pPr>
        <w:pStyle w:val="a3"/>
        <w:spacing w:before="2"/>
        <w:ind w:right="141"/>
      </w:pPr>
      <w:r>
        <w:t>Чтобы предотвратить неуспеваемость, надо своевременно выявлять образовавшиеся пробелы в знаниях, умениях и навыках учащихся и</w:t>
      </w:r>
      <w:r>
        <w:rPr>
          <w:spacing w:val="80"/>
        </w:rPr>
        <w:t xml:space="preserve"> </w:t>
      </w:r>
      <w:r>
        <w:t>организовать своевременную ликвидацию этих пробелов.</w:t>
      </w:r>
    </w:p>
    <w:p w:rsidR="00C40B17" w:rsidRDefault="00315E6A">
      <w:pPr>
        <w:pStyle w:val="a3"/>
        <w:ind w:right="146"/>
      </w:pPr>
      <w:r>
        <w:t>Нужно установить правильность и разумность способов учебной работы, применяемых учащимися, и при необходимости корректировать эти способы. Нужно систематически обучать учащихся общеучебным умениям и навыкам.</w:t>
      </w:r>
    </w:p>
    <w:p w:rsidR="00C40B17" w:rsidRDefault="00315E6A">
      <w:pPr>
        <w:pStyle w:val="a3"/>
        <w:ind w:right="136"/>
      </w:pPr>
      <w:r>
        <w:t>Нужно так организовать учебный процесс, жизнь учащихся в школе и в классе, чтобы вызвать и развить у учащихся внутреннюю мотивацию учебной деятельности, стойкий познавательный интерес к учению.</w:t>
      </w:r>
    </w:p>
    <w:p w:rsidR="00C40B17" w:rsidRDefault="00315E6A">
      <w:pPr>
        <w:pStyle w:val="a3"/>
        <w:ind w:right="140"/>
      </w:pPr>
      <w:r>
        <w:t>У детей не сформирован речевой навык, навык письма, навык учебной деятельности, да к тому же ещё добавляется новое окружение, новый учитель и</w:t>
      </w:r>
      <w:r>
        <w:rPr>
          <w:spacing w:val="40"/>
        </w:rPr>
        <w:t xml:space="preserve"> </w:t>
      </w:r>
      <w:r>
        <w:t>т. д. Дети от нахлынувшей на них тревожности теряются, не могут верно построить ответ, допускают множество ошибок, забывают буквы, цифры. Для преодоления этих трудностей обучения я использую упражнения на развитие психических процессов (память, внимание, речь).</w:t>
      </w:r>
    </w:p>
    <w:p w:rsidR="00C40B17" w:rsidRDefault="00315E6A">
      <w:pPr>
        <w:pStyle w:val="a3"/>
        <w:ind w:right="135"/>
      </w:pPr>
      <w:r>
        <w:t>Большую роль в развитии речи играют походы и экскурсии, которые я провожу в первые учебные недели. Вне школьной обстановки, когда учитель не ставит оценки и не является источником тревоги и опасений, дети пробуют себя в общении: рассказывают о своих домашних животных, о любимых играх, о телевизионных передачах – обо всем сразу и при этом не подозревают, что они уже самостоятельно высказываются на разные темы. Предмет разговора детям известен,</w:t>
      </w:r>
      <w:r>
        <w:rPr>
          <w:spacing w:val="-1"/>
        </w:rPr>
        <w:t xml:space="preserve"> </w:t>
      </w:r>
      <w:r>
        <w:t>понятен,</w:t>
      </w:r>
      <w:r>
        <w:rPr>
          <w:spacing w:val="-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и общение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обычно проходит</w:t>
      </w:r>
      <w:r>
        <w:rPr>
          <w:spacing w:val="-1"/>
        </w:rPr>
        <w:t xml:space="preserve"> </w:t>
      </w:r>
      <w:r>
        <w:t>свободно, без принуждений и напряжения. Стало очевидным, что развивать речь у детей необходимо через предмет хорошо им известный и близкий.</w:t>
      </w:r>
    </w:p>
    <w:p w:rsidR="00C40B17" w:rsidRDefault="00315E6A">
      <w:pPr>
        <w:pStyle w:val="a3"/>
        <w:ind w:right="141"/>
      </w:pPr>
      <w:r>
        <w:t>Для реабилитации отстающих детей, для более успешного их самоутверждения необходимо применить приём внушения, направив его на утверждение,</w:t>
      </w:r>
      <w:r>
        <w:rPr>
          <w:spacing w:val="33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этом</w:t>
      </w:r>
      <w:r>
        <w:rPr>
          <w:spacing w:val="36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собраны</w:t>
      </w:r>
      <w:r>
        <w:rPr>
          <w:spacing w:val="36"/>
        </w:rPr>
        <w:t xml:space="preserve"> </w:t>
      </w:r>
      <w:r>
        <w:t>дети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нераскрытыми</w:t>
      </w:r>
      <w:r>
        <w:rPr>
          <w:spacing w:val="36"/>
        </w:rPr>
        <w:t xml:space="preserve"> </w:t>
      </w:r>
      <w:r>
        <w:t>талантами</w:t>
      </w:r>
      <w:r>
        <w:rPr>
          <w:spacing w:val="36"/>
        </w:rPr>
        <w:t xml:space="preserve"> </w:t>
      </w:r>
      <w:r>
        <w:t>т.</w:t>
      </w:r>
      <w:r>
        <w:rPr>
          <w:spacing w:val="36"/>
        </w:rPr>
        <w:t xml:space="preserve"> </w:t>
      </w:r>
      <w:r>
        <w:rPr>
          <w:spacing w:val="-5"/>
        </w:rPr>
        <w:t>д.</w:t>
      </w:r>
    </w:p>
    <w:p w:rsidR="00C40B17" w:rsidRDefault="00C40B17">
      <w:pPr>
        <w:pStyle w:val="a3"/>
        <w:sectPr w:rsidR="00C40B17">
          <w:footerReference w:type="default" r:id="rId6"/>
          <w:type w:val="continuous"/>
          <w:pgSz w:w="11910" w:h="16840"/>
          <w:pgMar w:top="480" w:right="708" w:bottom="480" w:left="1275" w:header="0" w:footer="294" w:gutter="0"/>
          <w:pgNumType w:start="1"/>
          <w:cols w:space="720"/>
        </w:sectPr>
      </w:pPr>
    </w:p>
    <w:p w:rsidR="00C40B17" w:rsidRDefault="00315E6A">
      <w:pPr>
        <w:pStyle w:val="a3"/>
        <w:spacing w:before="63"/>
        <w:ind w:right="135" w:firstLine="0"/>
      </w:pPr>
      <w:r>
        <w:lastRenderedPageBreak/>
        <w:t>Для обоснованности этого утверждения надо провести «тестирование» и, к большому удивлению ребят, объявить по его результатам, что все они без исключения имеют хорошие учебные способности, хорошую память, которая лишь нуждается в ежедневной тренировке с помощью специальных упражнений и заучивания стихотворений.</w:t>
      </w:r>
    </w:p>
    <w:p w:rsidR="00C40B17" w:rsidRDefault="00315E6A">
      <w:pPr>
        <w:pStyle w:val="a3"/>
        <w:ind w:right="136"/>
      </w:pPr>
      <w:r>
        <w:t>Использование разнообразных</w:t>
      </w:r>
      <w:r>
        <w:rPr>
          <w:spacing w:val="-1"/>
        </w:rPr>
        <w:t xml:space="preserve"> </w:t>
      </w:r>
      <w:r>
        <w:t>дидактических игр,</w:t>
      </w:r>
      <w:r>
        <w:rPr>
          <w:spacing w:val="-4"/>
        </w:rPr>
        <w:t xml:space="preserve"> </w:t>
      </w:r>
      <w:r>
        <w:t>связанных с активным движением – хлопками, бегом, ходьбой, бросанием мяча и т. д., вызывает у них неподдельный интерес, воспитывает положительное эмоциональное отношение</w:t>
      </w:r>
      <w:r>
        <w:rPr>
          <w:spacing w:val="80"/>
        </w:rPr>
        <w:t xml:space="preserve"> </w:t>
      </w:r>
      <w:r>
        <w:t>к уроку. Игра с учётом дидактических требований к уроку должна носить обучающий характер, иметь дидактическую цель</w:t>
      </w:r>
      <w:r>
        <w:rPr>
          <w:spacing w:val="-1"/>
        </w:rPr>
        <w:t xml:space="preserve"> </w:t>
      </w:r>
      <w:r>
        <w:t>и быть связанной с материалом урока. Игры стараюсь подбирать с такими приёмами и упражнениями, чтобы в них по возможности участвовали все учащиеся класса, в том числе и очень слабые. С помощью игр дети, сами того не замечая, приобретают умения</w:t>
      </w:r>
      <w:r>
        <w:rPr>
          <w:spacing w:val="40"/>
        </w:rPr>
        <w:t xml:space="preserve"> </w:t>
      </w:r>
      <w:r>
        <w:t>считать, решать задачи, получают новые знания.</w:t>
      </w:r>
    </w:p>
    <w:p w:rsidR="00C40B17" w:rsidRDefault="00315E6A">
      <w:pPr>
        <w:pStyle w:val="a3"/>
        <w:ind w:right="134"/>
      </w:pPr>
      <w:r>
        <w:t>Для развития интеллекта можно использовать разного рода головоломки, шарады, ребусы. Среди интеллектуально развивающих игр особой популярностью у детей пользуются игры в загадки. Вызывает интерес как сам процесс отгадывания загадок, так и результат этого своеобразного интеллектуального состязания. Загадки расширяют кругозор детей, знакомят их</w:t>
      </w:r>
      <w:r>
        <w:rPr>
          <w:spacing w:val="40"/>
        </w:rPr>
        <w:t xml:space="preserve"> </w:t>
      </w:r>
      <w:r>
        <w:t>с окружающим миром, явлениями природы, через межпредметные связи, развивают и обогащают речь, способствуют развитию логического и эвристического мышления. Загадка, по словам К.Д. Ушинского «доставляет уму ребёнка полезные упражнения». Процесс отгадывания является своеобразной гимнастикой, мобилизирующей и тренирующей умственные силы учащегося. В свою работу на уроках русского языка я включаю разные типы загадок. Отгадывание их процесс творческий. Форма загадок может быть различной: фронтальной, групповой, индивидуальной). Виды упражнений, включающих в себя разгадывание загадок, также могут быть разными. Из отгадок можно составить кроссворды, лото, провести игру в виде викторины, лотереи.</w:t>
      </w:r>
    </w:p>
    <w:p w:rsidR="00C40B17" w:rsidRDefault="00315E6A">
      <w:pPr>
        <w:pStyle w:val="a3"/>
        <w:ind w:right="144"/>
      </w:pPr>
      <w:r>
        <w:t>В свои уроки я включаю различные игры на превращение слов. Они помогают мне развить у учеников орфографическую зоркость, позволяют предупредить некоторые ошибки, повторить и закрепить правила грамматики, развивают речь.</w:t>
      </w:r>
    </w:p>
    <w:p w:rsidR="00C40B17" w:rsidRDefault="00315E6A">
      <w:pPr>
        <w:pStyle w:val="a3"/>
        <w:spacing w:before="1"/>
        <w:ind w:right="147"/>
      </w:pPr>
      <w:r>
        <w:t>В работе с неуспевающими детьми методика требует словесной установки или подчеркивающего акцентирования на сообщаемом материале.</w:t>
      </w:r>
    </w:p>
    <w:p w:rsidR="00C40B17" w:rsidRDefault="00315E6A">
      <w:pPr>
        <w:pStyle w:val="a3"/>
        <w:ind w:right="145"/>
      </w:pPr>
      <w:r>
        <w:t>Учителю в зависимости от здоровья детей и их психического состояния на данный момент необходимо использовать щадящий режим учебного процесса.</w:t>
      </w:r>
    </w:p>
    <w:p w:rsidR="00C40B17" w:rsidRDefault="00315E6A">
      <w:pPr>
        <w:pStyle w:val="a3"/>
        <w:spacing w:line="242" w:lineRule="auto"/>
        <w:ind w:right="146"/>
      </w:pPr>
      <w:r>
        <w:t>Детям очень трудно даётся навык чтения, поэтому на уроках чтения при изучении букв и звуков я использую слоговые таблицы.</w:t>
      </w:r>
    </w:p>
    <w:p w:rsidR="00C40B17" w:rsidRDefault="00315E6A">
      <w:pPr>
        <w:pStyle w:val="a3"/>
        <w:ind w:right="140"/>
      </w:pPr>
      <w:r>
        <w:t>Формирование речевой деятельности у неуспевающих детей идёт очень медленно, традиционная методика здесь не поможет. Поэтому задачу развития речи детей необходимо решать на всех уроках, в том числе и на уроках математики. А также необходимо придерживаться твёрдых принципов: дети как можно больше должны говорить, а так как оценки за это не ставятся, то и страха перед двойкой у них не будет.</w:t>
      </w:r>
    </w:p>
    <w:p w:rsidR="00C40B17" w:rsidRDefault="00315E6A">
      <w:pPr>
        <w:pStyle w:val="a3"/>
        <w:ind w:right="142"/>
      </w:pPr>
      <w:r>
        <w:t>Ничто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окрыляет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ничто так не</w:t>
      </w:r>
      <w:r>
        <w:rPr>
          <w:spacing w:val="-1"/>
        </w:rPr>
        <w:t xml:space="preserve"> </w:t>
      </w:r>
      <w:r>
        <w:t>укрепляет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веру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как удача, и наоборот, ничто так не в состоянии заглушить в нём чувство самоуважения,</w:t>
      </w:r>
      <w:r>
        <w:rPr>
          <w:spacing w:val="76"/>
        </w:rPr>
        <w:t xml:space="preserve"> </w:t>
      </w:r>
      <w:r>
        <w:t>сознание</w:t>
      </w:r>
      <w:r>
        <w:rPr>
          <w:spacing w:val="78"/>
        </w:rPr>
        <w:t xml:space="preserve"> </w:t>
      </w:r>
      <w:r>
        <w:t>своей</w:t>
      </w:r>
      <w:r>
        <w:rPr>
          <w:spacing w:val="79"/>
        </w:rPr>
        <w:t xml:space="preserve"> </w:t>
      </w:r>
      <w:r>
        <w:t>ценности,</w:t>
      </w:r>
      <w:r>
        <w:rPr>
          <w:spacing w:val="78"/>
        </w:rPr>
        <w:t xml:space="preserve"> </w:t>
      </w:r>
      <w:r>
        <w:t>как</w:t>
      </w:r>
      <w:r>
        <w:rPr>
          <w:spacing w:val="79"/>
        </w:rPr>
        <w:t xml:space="preserve"> </w:t>
      </w:r>
      <w:r>
        <w:t>часто</w:t>
      </w:r>
      <w:r>
        <w:rPr>
          <w:spacing w:val="78"/>
        </w:rPr>
        <w:t xml:space="preserve"> </w:t>
      </w:r>
      <w:r>
        <w:t>повторяющиеся</w:t>
      </w:r>
      <w:r>
        <w:rPr>
          <w:spacing w:val="79"/>
        </w:rPr>
        <w:t xml:space="preserve"> </w:t>
      </w:r>
      <w:r>
        <w:rPr>
          <w:spacing w:val="-2"/>
        </w:rPr>
        <w:t>неудачи.</w:t>
      </w:r>
    </w:p>
    <w:p w:rsidR="00C40B17" w:rsidRDefault="00C40B17">
      <w:pPr>
        <w:pStyle w:val="a3"/>
        <w:sectPr w:rsidR="00C40B17">
          <w:pgSz w:w="11910" w:h="16840"/>
          <w:pgMar w:top="480" w:right="708" w:bottom="480" w:left="1275" w:header="0" w:footer="294" w:gutter="0"/>
          <w:cols w:space="720"/>
        </w:sectPr>
      </w:pPr>
    </w:p>
    <w:p w:rsidR="00C40B17" w:rsidRDefault="00315E6A">
      <w:pPr>
        <w:pStyle w:val="a3"/>
        <w:spacing w:before="63"/>
        <w:ind w:right="143" w:firstLine="0"/>
      </w:pPr>
      <w:r>
        <w:lastRenderedPageBreak/>
        <w:t>Одним из слагаемых счастливого детства является ощущение пережитого</w:t>
      </w:r>
      <w:r>
        <w:rPr>
          <w:spacing w:val="40"/>
        </w:rPr>
        <w:t xml:space="preserve"> </w:t>
      </w:r>
      <w:r>
        <w:t>успеха, достигнутого при преодолении трудностей, в том числе учебных.</w:t>
      </w:r>
    </w:p>
    <w:p w:rsidR="00C40B17" w:rsidRDefault="00315E6A">
      <w:pPr>
        <w:pStyle w:val="a3"/>
        <w:ind w:right="136"/>
      </w:pPr>
      <w:r>
        <w:t>Я согласна с мнением методиста И.С. Шохора – Троцкого, который ещё на рубеже двадцатого века написал, что для «... обогащения интеллекта учащихся необходимо, чтобы учащийся испытывал живые эмоции интереса и</w:t>
      </w:r>
      <w:r>
        <w:rPr>
          <w:spacing w:val="40"/>
        </w:rPr>
        <w:t xml:space="preserve"> </w:t>
      </w:r>
      <w:r>
        <w:t xml:space="preserve">удовольствия как по поводу движения работы вперёд и преодоления её </w:t>
      </w:r>
      <w:r>
        <w:rPr>
          <w:spacing w:val="-2"/>
        </w:rPr>
        <w:t>трудностей».</w:t>
      </w:r>
    </w:p>
    <w:p w:rsidR="00C40B17" w:rsidRDefault="00315E6A">
      <w:pPr>
        <w:pStyle w:val="a3"/>
        <w:ind w:right="147"/>
      </w:pPr>
      <w:r>
        <w:t>Успех создаёт высокий эмоциональный настрой, положительно влияет на состояние нервной системы, тонизирует весь организм.</w:t>
      </w:r>
    </w:p>
    <w:p w:rsidR="00C40B17" w:rsidRDefault="00315E6A">
      <w:pPr>
        <w:pStyle w:val="a3"/>
        <w:spacing w:line="321" w:lineRule="exact"/>
        <w:ind w:left="710" w:firstLine="0"/>
      </w:pPr>
      <w:r>
        <w:t>Вся</w:t>
      </w:r>
      <w:r>
        <w:rPr>
          <w:spacing w:val="-5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идти</w:t>
      </w:r>
      <w:r>
        <w:rPr>
          <w:spacing w:val="-6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трудом –</w:t>
      </w:r>
      <w:r>
        <w:rPr>
          <w:spacing w:val="-2"/>
        </w:rPr>
        <w:t xml:space="preserve"> учением.</w:t>
      </w:r>
    </w:p>
    <w:p w:rsidR="00C40B17" w:rsidRDefault="00315E6A">
      <w:pPr>
        <w:pStyle w:val="a3"/>
        <w:ind w:right="136"/>
      </w:pPr>
      <w:r>
        <w:t>Если у ребёнка техника чтения на очень низком уровне, то это приводит к отставанию по всем предметам, тормозит развитие восприятия, понимания, воссоздания и воспроизведения читаемого текста. Ребёнку трудно ориентироваться в тексте, выделять главное, а если текст объёмный, то ребёнку трудно определить сюжетную линию. Поэтому я использую следующий приём – необходимо научить выделять главное, а потом второстепенное:</w:t>
      </w:r>
    </w:p>
    <w:p w:rsidR="00C40B17" w:rsidRDefault="00315E6A">
      <w:pPr>
        <w:pStyle w:val="a3"/>
        <w:spacing w:before="1" w:line="322" w:lineRule="exact"/>
        <w:ind w:left="710" w:firstLine="0"/>
      </w:pPr>
      <w:r>
        <w:t>О</w:t>
      </w:r>
      <w:r>
        <w:rPr>
          <w:spacing w:val="-2"/>
        </w:rPr>
        <w:t xml:space="preserve"> </w:t>
      </w:r>
      <w:r>
        <w:t>чём,</w:t>
      </w:r>
      <w:r>
        <w:rPr>
          <w:spacing w:val="-1"/>
        </w:rPr>
        <w:t xml:space="preserve"> </w:t>
      </w:r>
      <w:r>
        <w:t xml:space="preserve">о ком </w:t>
      </w:r>
      <w:r>
        <w:rPr>
          <w:spacing w:val="-2"/>
        </w:rPr>
        <w:t>говорится?</w:t>
      </w:r>
    </w:p>
    <w:p w:rsidR="00C40B17" w:rsidRDefault="00315E6A">
      <w:pPr>
        <w:pStyle w:val="a3"/>
        <w:spacing w:line="322" w:lineRule="exact"/>
        <w:ind w:left="710" w:firstLine="0"/>
      </w:pPr>
      <w:r>
        <w:t>Что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говорится</w:t>
      </w:r>
      <w:r>
        <w:rPr>
          <w:spacing w:val="-3"/>
        </w:rPr>
        <w:t xml:space="preserve"> </w:t>
      </w:r>
      <w:r>
        <w:rPr>
          <w:spacing w:val="-2"/>
        </w:rPr>
        <w:t>дальше?</w:t>
      </w:r>
    </w:p>
    <w:p w:rsidR="00C40B17" w:rsidRDefault="00315E6A">
      <w:pPr>
        <w:pStyle w:val="a3"/>
        <w:ind w:right="142"/>
      </w:pPr>
      <w:r>
        <w:t>Один ребёнок задаёт вопросы, другой на них отвечает. В течение недели дети приобретают навык выделять главное в тексте. Количество вопросов должно быть не более семи-восьми.</w:t>
      </w:r>
    </w:p>
    <w:p w:rsidR="00C40B17" w:rsidRDefault="00315E6A">
      <w:pPr>
        <w:pStyle w:val="a3"/>
        <w:spacing w:before="1"/>
        <w:ind w:right="135"/>
      </w:pPr>
      <w:r>
        <w:t>Проблема развития математических способностей детей – одна из</w:t>
      </w:r>
      <w:r>
        <w:rPr>
          <w:spacing w:val="40"/>
        </w:rPr>
        <w:t xml:space="preserve"> </w:t>
      </w:r>
      <w:r>
        <w:t>наименее разработанных на сегодня методических проблем обучения</w:t>
      </w:r>
      <w:r>
        <w:rPr>
          <w:spacing w:val="40"/>
        </w:rPr>
        <w:t xml:space="preserve"> </w:t>
      </w:r>
      <w:r>
        <w:t>математике в начальных классах.</w:t>
      </w:r>
    </w:p>
    <w:p w:rsidR="00C40B17" w:rsidRDefault="00315E6A">
      <w:pPr>
        <w:pStyle w:val="a3"/>
        <w:ind w:right="141"/>
      </w:pPr>
      <w:r>
        <w:t>Педагогике известна давняя истина: чем меньше возраст ребёнка, тем большее влияние на него оказывает окружающая среда, условия его жизни, обращенные к нему педагогические воздействия. Эмоциональная отзывчивость младших школьников, их доверчивое подчинение авторитету взрослого, быстрота и лёгкость образования стереотипов поведения и деятельности, особая восприимчивость к воспитательным влияниям и относительная стойкость, формируемых в процессе этих явлений, черт заключают в себе чрезвычайно благоприятные,</w:t>
      </w:r>
      <w:r>
        <w:rPr>
          <w:spacing w:val="-1"/>
        </w:rPr>
        <w:t xml:space="preserve"> </w:t>
      </w:r>
      <w:r>
        <w:t>отличительные от</w:t>
      </w:r>
      <w:r>
        <w:rPr>
          <w:spacing w:val="-1"/>
        </w:rPr>
        <w:t xml:space="preserve"> </w:t>
      </w:r>
      <w:r>
        <w:t>других возрастов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для успешного осуществления коррекционной работы в младших классах.</w:t>
      </w:r>
    </w:p>
    <w:p w:rsidR="00C40B17" w:rsidRDefault="00315E6A">
      <w:pPr>
        <w:pStyle w:val="a3"/>
        <w:spacing w:before="1"/>
        <w:ind w:right="140"/>
      </w:pPr>
      <w:r>
        <w:t>При использовании на уроках математики дидактических игр, заданий, я добиваюсь повышенного интереса к учебному процессу не только</w:t>
      </w:r>
      <w:r>
        <w:rPr>
          <w:spacing w:val="40"/>
        </w:rPr>
        <w:t xml:space="preserve"> </w:t>
      </w:r>
      <w:r>
        <w:t>неуспевающих учеников, но и класса в целом.</w:t>
      </w:r>
    </w:p>
    <w:p w:rsidR="00C40B17" w:rsidRDefault="00315E6A">
      <w:pPr>
        <w:pStyle w:val="a3"/>
        <w:spacing w:line="321" w:lineRule="exact"/>
        <w:ind w:left="710" w:firstLine="0"/>
      </w:pPr>
      <w:r>
        <w:t>На</w:t>
      </w:r>
      <w:r>
        <w:rPr>
          <w:spacing w:val="-9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применяю</w:t>
      </w:r>
      <w:r>
        <w:rPr>
          <w:spacing w:val="-8"/>
        </w:rPr>
        <w:t xml:space="preserve"> </w:t>
      </w:r>
      <w:r>
        <w:t>комментированное</w:t>
      </w:r>
      <w:r>
        <w:rPr>
          <w:spacing w:val="-8"/>
        </w:rPr>
        <w:t xml:space="preserve"> </w:t>
      </w:r>
      <w:r>
        <w:rPr>
          <w:spacing w:val="-2"/>
        </w:rPr>
        <w:t>письмо.</w:t>
      </w:r>
    </w:p>
    <w:p w:rsidR="00C40B17" w:rsidRDefault="00315E6A">
      <w:pPr>
        <w:pStyle w:val="a3"/>
        <w:ind w:right="137"/>
      </w:pPr>
      <w:r>
        <w:t>Комментированное управление экономит время урока, а ещё развивает речь. Ученик ведёт решение примера, задачи, разбор предложения – это и есть опрос. При этом ребёнок чувствует: весь класс подчиняется его воле. Он</w:t>
      </w:r>
      <w:r>
        <w:rPr>
          <w:spacing w:val="40"/>
        </w:rPr>
        <w:t xml:space="preserve"> </w:t>
      </w:r>
      <w:r>
        <w:t>учитель, от него зависит работа всех, а значит, старается говорить громко, чётко. Отсюда хорошая дикция, выразительная речь.</w:t>
      </w:r>
    </w:p>
    <w:p w:rsidR="00C40B17" w:rsidRDefault="00315E6A">
      <w:pPr>
        <w:pStyle w:val="a3"/>
        <w:ind w:right="146"/>
      </w:pPr>
      <w:r>
        <w:t>Работая по методике С.Н. Лысенковой можно предупредить и провести коррекцию неуспеваемости в классе.</w:t>
      </w:r>
    </w:p>
    <w:p w:rsidR="00C40B17" w:rsidRDefault="00315E6A">
      <w:pPr>
        <w:pStyle w:val="a3"/>
        <w:ind w:right="141"/>
      </w:pPr>
      <w:r>
        <w:t>Для повышения эффективности обучения, для предупреждения отставания в учёбе и неуспеваемости необходимо целенаправленно развивать познавательный интерес.</w:t>
      </w:r>
      <w:r>
        <w:rPr>
          <w:spacing w:val="-2"/>
        </w:rPr>
        <w:t xml:space="preserve"> </w:t>
      </w:r>
      <w:r>
        <w:t>Большое значение в формировании познавательного интереса у учащихся играет подбор образного, яркого, занимательного учебного</w:t>
      </w:r>
    </w:p>
    <w:p w:rsidR="00C40B17" w:rsidRDefault="00C40B17">
      <w:pPr>
        <w:pStyle w:val="a3"/>
        <w:sectPr w:rsidR="00C40B17">
          <w:pgSz w:w="11910" w:h="16840"/>
          <w:pgMar w:top="480" w:right="708" w:bottom="480" w:left="1275" w:header="0" w:footer="294" w:gutter="0"/>
          <w:cols w:space="720"/>
        </w:sectPr>
      </w:pPr>
    </w:p>
    <w:p w:rsidR="00C40B17" w:rsidRDefault="00315E6A">
      <w:pPr>
        <w:pStyle w:val="a3"/>
        <w:spacing w:before="63"/>
        <w:ind w:right="136" w:firstLine="0"/>
      </w:pPr>
      <w:r>
        <w:lastRenderedPageBreak/>
        <w:t xml:space="preserve">материала и добавление его к общему роду учебных примеров и заданий. Этот метод создаёт в классе атмосферу приподнятости, которая возбуждает положительное отношение к учебной деятельности. К примеру, вместо стандартной фразы: «Мы начинаем новую тему» – учитель может предложить учащимся разгадать кроссворд ключевым словом, которого является название темы урока. Я стараюсь обогатить и разнообразить учебное содержание урока. Примером может служить проведение на уроке математики игры – путешествия, </w:t>
      </w:r>
      <w:r>
        <w:rPr>
          <w:spacing w:val="-2"/>
        </w:rPr>
        <w:t>урока-КВНа.</w:t>
      </w:r>
    </w:p>
    <w:p w:rsidR="00C40B17" w:rsidRDefault="00315E6A">
      <w:pPr>
        <w:pStyle w:val="a3"/>
        <w:ind w:right="140"/>
      </w:pPr>
      <w:r>
        <w:t>Формирование проблемных ситуаций придаёт интерес, занимательность учебному занятию. Значительно способствуют желанию учиться интересные практические занятия, экскурсии, наблюдения, а также активное участие детей</w:t>
      </w:r>
      <w:r>
        <w:rPr>
          <w:spacing w:val="40"/>
        </w:rPr>
        <w:t xml:space="preserve"> </w:t>
      </w:r>
      <w:r>
        <w:t>во внеклассной и внешкольной работе.</w:t>
      </w:r>
    </w:p>
    <w:p w:rsidR="00C40B17" w:rsidRDefault="00315E6A">
      <w:pPr>
        <w:pStyle w:val="a3"/>
        <w:spacing w:before="1"/>
        <w:ind w:right="146"/>
      </w:pPr>
      <w:r>
        <w:t>Работу по устранению пробелов в знаниях учащихся я осуществляю на уроках, дополнительных занятиях.</w:t>
      </w:r>
    </w:p>
    <w:p w:rsidR="00C40B17" w:rsidRDefault="00315E6A">
      <w:pPr>
        <w:pStyle w:val="a3"/>
        <w:ind w:right="143"/>
      </w:pPr>
      <w:r>
        <w:t>На занятиях предоставляю учащимся право спрашивать своих товарищей, составлять самим тексты диктантов, диктовать их, проверять самостоятельные работы друг друга, объяснять задания.</w:t>
      </w:r>
    </w:p>
    <w:p w:rsidR="00C40B17" w:rsidRDefault="00315E6A">
      <w:pPr>
        <w:pStyle w:val="a3"/>
        <w:ind w:right="135"/>
      </w:pPr>
      <w:r>
        <w:t>Большую помощь в организации индивидуальной работы мне оказывают карточки, памятки, карточки-помогайки, алгоритмы по всем изучаемым темам уроков русского языка, математики, окружающего мира. Использование карточек повышает не только интерес детей к работе на уроке, но и помогает</w:t>
      </w:r>
      <w:r>
        <w:rPr>
          <w:spacing w:val="80"/>
        </w:rPr>
        <w:t xml:space="preserve"> </w:t>
      </w:r>
      <w:r>
        <w:t>мне систематически учитывать уровень знаний школьника, характер их затруднений в изучении учебного материала.</w:t>
      </w:r>
    </w:p>
    <w:p w:rsidR="00C40B17" w:rsidRDefault="00315E6A">
      <w:pPr>
        <w:pStyle w:val="a3"/>
        <w:ind w:right="143" w:firstLine="847"/>
      </w:pPr>
      <w:r>
        <w:t>Каждый урок русского языка начинаю с индивидуальной работы и орфографической разминки. Дети по цепочке читают слова, находят в них орфограмму и объясняют ее правописание. В это время ученик выполняет индивидуальную работу на доске, которую проверяет весь класс. Это позволяет мне не только проверить знания ребенка, но и повторить данный материал со всем классом.</w:t>
      </w:r>
    </w:p>
    <w:p w:rsidR="00C40B17" w:rsidRDefault="00315E6A">
      <w:pPr>
        <w:pStyle w:val="a3"/>
        <w:ind w:right="139" w:firstLine="847"/>
      </w:pPr>
      <w:r>
        <w:t>При проверке знаний учащихся стараюсь задавать такие вопросы,</w:t>
      </w:r>
      <w:r>
        <w:rPr>
          <w:spacing w:val="40"/>
        </w:rPr>
        <w:t xml:space="preserve"> </w:t>
      </w:r>
      <w:r>
        <w:t>которые способствуют активизации мыслительной работы детей, их развитию. Например:</w:t>
      </w:r>
      <w:r>
        <w:rPr>
          <w:spacing w:val="24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изучении</w:t>
      </w:r>
      <w:r>
        <w:rPr>
          <w:spacing w:val="24"/>
        </w:rPr>
        <w:t xml:space="preserve"> </w:t>
      </w:r>
      <w:r>
        <w:t>темы</w:t>
      </w:r>
      <w:r>
        <w:rPr>
          <w:spacing w:val="26"/>
        </w:rPr>
        <w:t xml:space="preserve"> </w:t>
      </w:r>
      <w:r>
        <w:t>«Состав</w:t>
      </w:r>
      <w:r>
        <w:rPr>
          <w:spacing w:val="25"/>
        </w:rPr>
        <w:t xml:space="preserve"> </w:t>
      </w:r>
      <w:r>
        <w:t>слова»</w:t>
      </w:r>
      <w:r>
        <w:rPr>
          <w:spacing w:val="24"/>
        </w:rPr>
        <w:t xml:space="preserve"> </w:t>
      </w:r>
      <w:r>
        <w:t>задаю</w:t>
      </w:r>
      <w:r>
        <w:rPr>
          <w:spacing w:val="22"/>
        </w:rPr>
        <w:t xml:space="preserve"> </w:t>
      </w:r>
      <w:r>
        <w:t>ребенку</w:t>
      </w:r>
      <w:r>
        <w:rPr>
          <w:spacing w:val="22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просто</w:t>
      </w:r>
      <w:r>
        <w:rPr>
          <w:spacing w:val="24"/>
        </w:rPr>
        <w:t xml:space="preserve"> </w:t>
      </w:r>
      <w:r>
        <w:t>вопрос</w:t>
      </w:r>
    </w:p>
    <w:p w:rsidR="00C40B17" w:rsidRDefault="00315E6A">
      <w:pPr>
        <w:pStyle w:val="a3"/>
        <w:spacing w:before="1" w:line="322" w:lineRule="exact"/>
        <w:ind w:firstLine="0"/>
      </w:pPr>
      <w:r>
        <w:t>«Что</w:t>
      </w:r>
      <w:r>
        <w:rPr>
          <w:spacing w:val="-7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корень?»,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«Какая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главной?</w:t>
      </w:r>
      <w:r>
        <w:rPr>
          <w:spacing w:val="-2"/>
        </w:rPr>
        <w:t xml:space="preserve"> Почему?».</w:t>
      </w:r>
    </w:p>
    <w:p w:rsidR="00C40B17" w:rsidRDefault="00315E6A">
      <w:pPr>
        <w:pStyle w:val="a3"/>
        <w:ind w:right="145" w:firstLine="417"/>
      </w:pPr>
      <w:r>
        <w:t>Провожу индивидуальные беседы с учениками. Поддерживаю тесную связь со школьным психологической службой.</w:t>
      </w:r>
    </w:p>
    <w:p w:rsidR="00C40B17" w:rsidRDefault="00315E6A">
      <w:pPr>
        <w:pStyle w:val="a3"/>
        <w:ind w:right="136" w:firstLine="698"/>
      </w:pPr>
      <w:r>
        <w:t>Комплексный подход к решению проблем неуспеваемости- это совместная работа педагога, психолога, логопеда, социального педагога, и конечно же родителей. Работа с родителями имеет огромное значение при решении проблем успеваемости. Поэтому проводя родительские собрания, я стараюсь акцентировать внимание на каждом своем ученике и дать родителям практические советы по преодолению трудностей, которые</w:t>
      </w:r>
      <w:r>
        <w:rPr>
          <w:spacing w:val="-2"/>
        </w:rPr>
        <w:t xml:space="preserve"> </w:t>
      </w:r>
      <w:r>
        <w:t>испытывают их дети.</w:t>
      </w:r>
    </w:p>
    <w:sectPr w:rsidR="00C40B17">
      <w:pgSz w:w="11910" w:h="16840"/>
      <w:pgMar w:top="480" w:right="708" w:bottom="480" w:left="1275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05" w:rsidRDefault="00BF6505">
      <w:r>
        <w:separator/>
      </w:r>
    </w:p>
  </w:endnote>
  <w:endnote w:type="continuationSeparator" w:id="0">
    <w:p w:rsidR="00BF6505" w:rsidRDefault="00BF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17" w:rsidRDefault="00315E6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3296" behindDoc="1" locked="0" layoutInCell="1" allowOverlap="1">
              <wp:simplePos x="0" y="0"/>
              <wp:positionH relativeFrom="page">
                <wp:posOffset>6914388</wp:posOffset>
              </wp:positionH>
              <wp:positionV relativeFrom="page">
                <wp:posOffset>10365740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0B17" w:rsidRDefault="00315E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DD75F0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816.2pt;width:12.6pt;height:13.0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N5vl9zjAAAADwEAAA8AAAAAAAAAAAAAAAAA/gMAAGRycy9kb3ducmV2LnhtbFBL&#10;BQYAAAAABAAEAPMAAAAOBQAAAAA=&#10;" filled="f" stroked="f">
              <v:path arrowok="t"/>
              <v:textbox inset="0,0,0,0">
                <w:txbxContent>
                  <w:p w:rsidR="00C40B17" w:rsidRDefault="00315E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DD75F0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05" w:rsidRDefault="00BF6505">
      <w:r>
        <w:separator/>
      </w:r>
    </w:p>
  </w:footnote>
  <w:footnote w:type="continuationSeparator" w:id="0">
    <w:p w:rsidR="00BF6505" w:rsidRDefault="00BF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0B17"/>
    <w:rsid w:val="00220DE2"/>
    <w:rsid w:val="00315E6A"/>
    <w:rsid w:val="00BF6505"/>
    <w:rsid w:val="00C40B17"/>
    <w:rsid w:val="00D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21CE"/>
  <w15:docId w15:val="{D1338B7B-A9F8-4EEF-B048-57BFD398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1672</Words>
  <Characters>9535</Characters>
  <Application>Microsoft Office Word</Application>
  <DocSecurity>0</DocSecurity>
  <Lines>79</Lines>
  <Paragraphs>22</Paragraphs>
  <ScaleCrop>false</ScaleCrop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Пользователь Windows</cp:lastModifiedBy>
  <cp:revision>3</cp:revision>
  <dcterms:created xsi:type="dcterms:W3CDTF">2025-05-26T10:27:00Z</dcterms:created>
  <dcterms:modified xsi:type="dcterms:W3CDTF">2025-05-26T10:38:00Z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Security Shell 4.8.25.2 (http://www.pdf-tools.com)</vt:lpwstr>
  </property>
</Properties>
</file>