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59" w:rsidRPr="005A6C03" w:rsidRDefault="00A66E06">
      <w:pPr>
        <w:spacing w:after="0" w:line="269" w:lineRule="auto"/>
        <w:ind w:left="511" w:hanging="10"/>
        <w:jc w:val="center"/>
        <w:rPr>
          <w:lang w:val="ru-RU"/>
        </w:rPr>
      </w:pPr>
      <w:bookmarkStart w:id="0" w:name="_GoBack"/>
      <w:bookmarkEnd w:id="0"/>
      <w:r w:rsidRPr="005A6C03">
        <w:rPr>
          <w:lang w:val="ru-RU"/>
        </w:rPr>
        <w:t xml:space="preserve">Муниципальное </w:t>
      </w:r>
      <w:r w:rsidR="005A6C03">
        <w:rPr>
          <w:lang w:val="ru-RU"/>
        </w:rPr>
        <w:t xml:space="preserve">бюджетное </w:t>
      </w:r>
      <w:r w:rsidRPr="005A6C03">
        <w:rPr>
          <w:lang w:val="ru-RU"/>
        </w:rPr>
        <w:t xml:space="preserve">общеобразовательное учреждение «Средняя общеобразовательная школа № </w:t>
      </w:r>
      <w:r w:rsidR="005A6C03">
        <w:rPr>
          <w:lang w:val="ru-RU"/>
        </w:rPr>
        <w:t>25 поселка Новоульяновского</w:t>
      </w:r>
      <w:r w:rsidRPr="005A6C03">
        <w:rPr>
          <w:lang w:val="ru-RU"/>
        </w:rPr>
        <w:t xml:space="preserve">» </w:t>
      </w:r>
    </w:p>
    <w:p w:rsidR="00606859" w:rsidRPr="005A6C03" w:rsidRDefault="00A66E06">
      <w:pPr>
        <w:spacing w:after="0" w:line="259" w:lineRule="auto"/>
        <w:ind w:left="0" w:right="0" w:firstLine="0"/>
        <w:jc w:val="right"/>
        <w:rPr>
          <w:lang w:val="ru-RU"/>
        </w:rPr>
      </w:pPr>
      <w:r w:rsidRPr="005A6C03">
        <w:rPr>
          <w:lang w:val="ru-RU"/>
        </w:rPr>
        <w:t xml:space="preserve"> </w:t>
      </w:r>
    </w:p>
    <w:p w:rsidR="00606859" w:rsidRPr="005A6C03" w:rsidRDefault="00A66E06">
      <w:pPr>
        <w:spacing w:after="23" w:line="259" w:lineRule="auto"/>
        <w:ind w:left="12" w:right="0" w:firstLine="0"/>
        <w:jc w:val="center"/>
        <w:rPr>
          <w:lang w:val="ru-RU"/>
        </w:rPr>
      </w:pPr>
      <w:r w:rsidRPr="005A6C03">
        <w:rPr>
          <w:lang w:val="ru-RU"/>
        </w:rPr>
        <w:t xml:space="preserve"> </w:t>
      </w:r>
    </w:p>
    <w:p w:rsidR="00606859" w:rsidRPr="005A6C03" w:rsidRDefault="00A66E06">
      <w:pPr>
        <w:spacing w:after="0" w:line="269" w:lineRule="auto"/>
        <w:ind w:left="511" w:right="564" w:hanging="10"/>
        <w:jc w:val="center"/>
        <w:rPr>
          <w:lang w:val="ru-RU"/>
        </w:rPr>
      </w:pPr>
      <w:r w:rsidRPr="005A6C03">
        <w:rPr>
          <w:lang w:val="ru-RU"/>
        </w:rPr>
        <w:t xml:space="preserve">СЕМИНАР </w:t>
      </w:r>
    </w:p>
    <w:p w:rsidR="00606859" w:rsidRPr="005A6C03" w:rsidRDefault="00A66E06">
      <w:pPr>
        <w:ind w:left="166" w:right="60"/>
        <w:rPr>
          <w:lang w:val="ru-RU"/>
        </w:rPr>
      </w:pPr>
      <w:r w:rsidRPr="005A6C03">
        <w:rPr>
          <w:lang w:val="ru-RU"/>
        </w:rPr>
        <w:t xml:space="preserve">ФОРМЫ И МЕТОДЫ РАБОТЫ С УЧАЩИМИСЯ С ВЫСОКИМ РИСКОМ </w:t>
      </w:r>
    </w:p>
    <w:p w:rsidR="00606859" w:rsidRPr="005A6C03" w:rsidRDefault="00A66E06">
      <w:pPr>
        <w:spacing w:after="0" w:line="269" w:lineRule="auto"/>
        <w:ind w:left="511" w:right="564" w:hanging="10"/>
        <w:jc w:val="center"/>
        <w:rPr>
          <w:lang w:val="ru-RU"/>
        </w:rPr>
      </w:pPr>
      <w:r w:rsidRPr="005A6C03">
        <w:rPr>
          <w:lang w:val="ru-RU"/>
        </w:rPr>
        <w:t xml:space="preserve">УЧЕБНОЙ НЕУСПЕШНОСТИ </w:t>
      </w:r>
    </w:p>
    <w:p w:rsidR="00606859" w:rsidRPr="005A6C03" w:rsidRDefault="00A66E06">
      <w:pPr>
        <w:spacing w:after="0" w:line="269" w:lineRule="auto"/>
        <w:ind w:left="511" w:right="563" w:hanging="10"/>
        <w:jc w:val="center"/>
        <w:rPr>
          <w:lang w:val="ru-RU"/>
        </w:rPr>
      </w:pPr>
      <w:r w:rsidRPr="005A6C03">
        <w:rPr>
          <w:lang w:val="ru-RU"/>
        </w:rPr>
        <w:t xml:space="preserve">Дата: 20.09.2024 </w:t>
      </w:r>
    </w:p>
    <w:p w:rsidR="00606859" w:rsidRPr="005A6C03" w:rsidRDefault="00A66E06">
      <w:pPr>
        <w:spacing w:after="23" w:line="259" w:lineRule="auto"/>
        <w:ind w:left="12" w:right="0" w:firstLine="0"/>
        <w:jc w:val="center"/>
        <w:rPr>
          <w:lang w:val="ru-RU"/>
        </w:rPr>
      </w:pPr>
      <w:r w:rsidRPr="005A6C03">
        <w:rPr>
          <w:lang w:val="ru-RU"/>
        </w:rPr>
        <w:t xml:space="preserve"> </w:t>
      </w:r>
    </w:p>
    <w:p w:rsidR="00606859" w:rsidRPr="005A6C03" w:rsidRDefault="00A66E06">
      <w:pPr>
        <w:spacing w:after="0" w:line="269" w:lineRule="auto"/>
        <w:ind w:left="511" w:right="562" w:hanging="10"/>
        <w:jc w:val="center"/>
        <w:rPr>
          <w:lang w:val="ru-RU"/>
        </w:rPr>
      </w:pPr>
      <w:r w:rsidRPr="005A6C03">
        <w:rPr>
          <w:lang w:val="ru-RU"/>
        </w:rPr>
        <w:t xml:space="preserve">ДОКЛАД  </w:t>
      </w:r>
    </w:p>
    <w:p w:rsidR="005A6C03" w:rsidRDefault="00A66E06" w:rsidP="005A6C03">
      <w:pPr>
        <w:spacing w:after="194" w:line="269" w:lineRule="auto"/>
        <w:ind w:left="511" w:right="501" w:hanging="10"/>
        <w:jc w:val="center"/>
        <w:rPr>
          <w:lang w:val="ru-RU"/>
        </w:rPr>
      </w:pPr>
      <w:r w:rsidRPr="005A6C03">
        <w:rPr>
          <w:lang w:val="ru-RU"/>
        </w:rPr>
        <w:t xml:space="preserve">ТЕМА: Организация работы в </w:t>
      </w:r>
      <w:r w:rsidR="005A6C03">
        <w:rPr>
          <w:lang w:val="ru-RU"/>
        </w:rPr>
        <w:t>МБ</w:t>
      </w:r>
      <w:r w:rsidRPr="005A6C03">
        <w:rPr>
          <w:lang w:val="ru-RU"/>
        </w:rPr>
        <w:t xml:space="preserve">ОУ СОШ № </w:t>
      </w:r>
      <w:r w:rsidR="005A6C03">
        <w:rPr>
          <w:lang w:val="ru-RU"/>
        </w:rPr>
        <w:t>25 поселка Новоульяновского</w:t>
      </w:r>
      <w:r w:rsidRPr="005A6C03">
        <w:rPr>
          <w:lang w:val="ru-RU"/>
        </w:rPr>
        <w:t xml:space="preserve"> по снижению доли обучающихся с риском учебной неуспешности </w:t>
      </w:r>
    </w:p>
    <w:p w:rsidR="00606859" w:rsidRPr="005A6C03" w:rsidRDefault="005A6C03" w:rsidP="005A6C03">
      <w:pPr>
        <w:spacing w:after="194" w:line="269" w:lineRule="auto"/>
        <w:ind w:left="511" w:right="501" w:hanging="10"/>
        <w:jc w:val="center"/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A66E06" w:rsidRPr="005A6C03">
        <w:rPr>
          <w:lang w:val="ru-RU"/>
        </w:rPr>
        <w:t xml:space="preserve">Докладчик: зам. директора по УВР </w:t>
      </w:r>
    </w:p>
    <w:p w:rsidR="00606859" w:rsidRDefault="005A6C03">
      <w:pPr>
        <w:spacing w:after="0" w:line="259" w:lineRule="auto"/>
        <w:ind w:left="720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Цуциева Ольга Александровна</w:t>
      </w:r>
    </w:p>
    <w:p w:rsidR="005A6C03" w:rsidRPr="005A6C03" w:rsidRDefault="005A6C03">
      <w:pPr>
        <w:spacing w:after="0" w:line="259" w:lineRule="auto"/>
        <w:ind w:left="720" w:right="0" w:firstLine="0"/>
        <w:jc w:val="left"/>
        <w:rPr>
          <w:lang w:val="ru-RU"/>
        </w:rPr>
      </w:pPr>
    </w:p>
    <w:p w:rsidR="00606859" w:rsidRPr="005A6C03" w:rsidRDefault="00A66E06">
      <w:pPr>
        <w:ind w:left="-3" w:right="60" w:firstLine="708"/>
        <w:rPr>
          <w:lang w:val="ru-RU"/>
        </w:rPr>
      </w:pPr>
      <w:r w:rsidRPr="005A6C03">
        <w:rPr>
          <w:lang w:val="ru-RU"/>
        </w:rPr>
        <w:t xml:space="preserve">Учебная неуспешность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наличие сопутствующих проблем, сложившихся у ребенка в процессе обучения (конфликты с учителями и одноклассниками, неучастие в школьной жизни и т.д.). Чтобы найти средство для преодоления учебной неуспешности, надо знать причины, порождающие ее. Известные психологи Ю.К. Бабанский и В.С. Цетлин выделяют две группы причин неуспешности: внешние и внутренние. К внешним причинам можно отнести социальные, т. е. снижение ценности образования в обществе, нестабильность существующей образовательной системы. По мнению В.С. Цетлина: </w:t>
      </w:r>
      <w:r w:rsidRPr="005A6C03">
        <w:rPr>
          <w:i/>
          <w:lang w:val="ru-RU"/>
        </w:rPr>
        <w:t xml:space="preserve">«Целенаправленная работа школы по предупреждению неуспешности может дать надлежащие плоды лишь при общем улучшении социальных условий». </w:t>
      </w:r>
      <w:r w:rsidRPr="005A6C03">
        <w:rPr>
          <w:lang w:val="ru-RU"/>
        </w:rPr>
        <w:t xml:space="preserve">Также к числу внешних причин относится и несовершенство организации учебного процесса на местах (неинтересные уроки, отсутствие индивидуального подхода, перегрузка обучающихся и пр.). Одной из самых главных внутренних причин неуспешности на сегодняшний день становятся дефекты здоровья школьников, вызванные различными причинами: экологическими, социальными и др. К внутренним причинам также следует отнести низкое развитие интеллекта, отсутствие мотивации учения, слабое развитие волевой сферы у обучающихся. Кстати, на последнюю </w:t>
      </w:r>
      <w:r>
        <w:t xml:space="preserve">причину редко обращают внимание. </w:t>
      </w:r>
      <w:r w:rsidRPr="005A6C03">
        <w:rPr>
          <w:lang w:val="ru-RU"/>
        </w:rPr>
        <w:t xml:space="preserve">Хотя об этом писал еще К.Д. Ушинский: </w:t>
      </w:r>
      <w:r w:rsidRPr="005A6C03">
        <w:rPr>
          <w:i/>
          <w:lang w:val="ru-RU"/>
        </w:rPr>
        <w:t xml:space="preserve">«Учение, основанное </w:t>
      </w:r>
      <w:r w:rsidRPr="005A6C03">
        <w:rPr>
          <w:i/>
          <w:lang w:val="ru-RU"/>
        </w:rPr>
        <w:lastRenderedPageBreak/>
        <w:t>только на интересе, не дает возможности окрепнуть воле ученика, т.к. не все в учении интересно, и придется многое взять силой воли».</w:t>
      </w:r>
      <w:r w:rsidRPr="005A6C03">
        <w:rPr>
          <w:rFonts w:ascii="Calibri" w:eastAsia="Calibri" w:hAnsi="Calibri" w:cs="Calibri"/>
          <w:sz w:val="22"/>
          <w:lang w:val="ru-RU"/>
        </w:rPr>
        <w:t xml:space="preserve"> </w:t>
      </w:r>
      <w:r w:rsidRPr="005A6C03">
        <w:rPr>
          <w:lang w:val="ru-RU"/>
        </w:rPr>
        <w:t xml:space="preserve">Понятие учебной неуспешности практически идентично понятию неуспеваемости. Неуспеваемость, как правило, рассматривается в контексте получения неудовлетворительных отметок по предметам, а учебная неуспешность это более широкое понятие, она характеризует низкий уровень достижений обучающегося во всех сферах школьной жизни как урочной, так и внеурочной. Выделяют несколько видов неуспеваемости: </w:t>
      </w:r>
    </w:p>
    <w:p w:rsidR="00606859" w:rsidRPr="005A6C03" w:rsidRDefault="00A66E06" w:rsidP="005A6C03">
      <w:pPr>
        <w:spacing w:after="25" w:line="259" w:lineRule="auto"/>
        <w:ind w:left="10" w:right="58" w:hanging="10"/>
        <w:rPr>
          <w:lang w:val="ru-RU"/>
        </w:rPr>
      </w:pPr>
      <w:r w:rsidRPr="005A6C03">
        <w:rPr>
          <w:lang w:val="ru-RU"/>
        </w:rPr>
        <w:t xml:space="preserve">общее и глубокое отставание – наблюдается по многим или всем </w:t>
      </w:r>
    </w:p>
    <w:p w:rsidR="00606859" w:rsidRPr="005A6C03" w:rsidRDefault="00A66E06">
      <w:pPr>
        <w:ind w:left="-3" w:right="60"/>
        <w:rPr>
          <w:lang w:val="ru-RU"/>
        </w:rPr>
      </w:pPr>
      <w:r w:rsidRPr="005A6C03">
        <w:rPr>
          <w:lang w:val="ru-RU"/>
        </w:rPr>
        <w:t xml:space="preserve">учебным предметам длительное время; частичная, но относительно стойкая неуспеваемость - наблюдается по одному-трём наиболее сложным предметам (как правило, русский и иностранный языки, математика); неуспеваемость эпизодическая – наблюдается то по одному, то по </w:t>
      </w:r>
    </w:p>
    <w:p w:rsidR="00606859" w:rsidRPr="005A6C03" w:rsidRDefault="00A66E06">
      <w:pPr>
        <w:ind w:left="-3" w:right="60"/>
        <w:rPr>
          <w:lang w:val="ru-RU"/>
        </w:rPr>
      </w:pPr>
      <w:r w:rsidRPr="005A6C03">
        <w:rPr>
          <w:lang w:val="ru-RU"/>
        </w:rPr>
        <w:t xml:space="preserve">другому предмету (относительно легко преодолеваемая); ранняя неуспеваемость - возникает с самого начала обучения, с первого класса.    </w:t>
      </w:r>
    </w:p>
    <w:p w:rsidR="00606859" w:rsidRPr="005A6C03" w:rsidRDefault="00A66E06">
      <w:pPr>
        <w:ind w:left="-3" w:right="60" w:firstLine="708"/>
        <w:rPr>
          <w:lang w:val="ru-RU"/>
        </w:rPr>
      </w:pPr>
      <w:r w:rsidRPr="005A6C03">
        <w:rPr>
          <w:lang w:val="ru-RU"/>
        </w:rPr>
        <w:t xml:space="preserve">Причины отставания могут быть следующие: педагогическая запущенность (это дети, с которыми недостаточно занимались перед поступлением в школу); психологическая неготовность к обучению (часто сочетается с педагогической запущенностью), низкая обучаемость (характерна для детей с задержкой психического развития и умственно отсталых детей), нарушение функций анализаторных систем (в первую очередь, это дети с нарушениями зрения и слуха), недостаточное развитие образного мышления (такие учащиеся не умеют работать по образцу, соотносить свои действия с заданным способом решения); поздняя неуспеваемость - появляется уже при обучении в средних классах школы. Как правило, связана с ростом требований к результатам обучения и возрастным кризисом. </w:t>
      </w:r>
    </w:p>
    <w:p w:rsidR="00606859" w:rsidRPr="005A6C03" w:rsidRDefault="00A66E06">
      <w:pPr>
        <w:spacing w:after="0" w:line="269" w:lineRule="auto"/>
        <w:ind w:left="511" w:right="325" w:hanging="10"/>
        <w:jc w:val="center"/>
        <w:rPr>
          <w:lang w:val="ru-RU"/>
        </w:rPr>
      </w:pPr>
      <w:r w:rsidRPr="005A6C03">
        <w:rPr>
          <w:lang w:val="ru-RU"/>
        </w:rPr>
        <w:t xml:space="preserve">Типы неуспевающих учеников (Типология по Мурачковскому Н.И.): </w:t>
      </w:r>
    </w:p>
    <w:p w:rsidR="00606859" w:rsidRPr="005A6C03" w:rsidRDefault="00A66E06">
      <w:pPr>
        <w:ind w:left="-3" w:right="60" w:firstLine="708"/>
        <w:rPr>
          <w:lang w:val="ru-RU"/>
        </w:rPr>
      </w:pPr>
      <w:r w:rsidRPr="005A6C03">
        <w:rPr>
          <w:lang w:val="ru-RU"/>
        </w:rPr>
        <w:t xml:space="preserve">«Хочет, но не может». Для школьников данного типа характерна низкая обучаемость, связанная со сниженным уровнем мыслительных операций, слабое развитие процесса мышления вызывает серьёзные трудности в усвоении учебного материала, которые способствуют возникновению у школьников упрощённого подхода к решению мыслительных задач. При таком подходе учащиеся стремятся приспособить учебные задания к своим ограниченным возможностям или вообще избегают умственной работы, в результате чего происходит задержка умственного развития и не формируются навыки учебной работы. Неуспех в учёбе и неумение работать вместе с классом не являются для них источником морального конфликта, так как в силу ограниченности своих познавательных возможностей своё отставание они правильно видят в неспособности усваивать отдельные предметы наравне со всеми. Отсутствие морального конфликта способствует сохранению </w:t>
      </w:r>
      <w:r w:rsidRPr="005A6C03">
        <w:rPr>
          <w:lang w:val="ru-RU"/>
        </w:rPr>
        <w:lastRenderedPageBreak/>
        <w:t xml:space="preserve">позиции школьника и формированию положительной моральной направленности, так как понимание причин неуспеха при положительном отношении к учению является хорошим стимулом для преодоления недостатков. Об этом говорит тот факт, что школьники этого типа охотно принимают помощь учителей и товарищей. </w:t>
      </w:r>
    </w:p>
    <w:p w:rsidR="00606859" w:rsidRPr="005A6C03" w:rsidRDefault="00A66E06">
      <w:pPr>
        <w:ind w:left="-3" w:right="60" w:firstLine="708"/>
        <w:rPr>
          <w:lang w:val="ru-RU"/>
        </w:rPr>
      </w:pPr>
      <w:r w:rsidRPr="005A6C03">
        <w:rPr>
          <w:lang w:val="ru-RU"/>
        </w:rPr>
        <w:t xml:space="preserve">«Может, но не хочет». Дети данного типа приходят в школу с хорошей интеллектуальной подготовкой, с желанием хорошо учиться. На качестве их учебной работы отражается, прежде всего, то, что они привыкли заниматься только тем, что им нравится. При отсутствии устойчивой мотивации к учёбе эти ученики избегают активной умственной работы по предметам, усвоение которых требует систематического и напряженного труда (языки, математика), задания по устным предметам усваивают поверхностно. В процессе такой работы у них не формируются навыки учения, умения преодолевать трудности. Наряду с этим у них складывается определенный подход к работе: небрежное её выполнение, низкий темп. Неуспех в учении неизбежно ведёт к моральному конфликту. Он возникает в связи с противоречием между их высокими интеллектуальными возможностями и слабой реализацией этих возможностей, что объясняется отсутствием навыков самостоятельной учебной работы. Моральный конфликт обнаруживается у них на раннем этапе обучения и не только определяет отрицательное отношение к учению, но и ведёт к отрыву от классного коллектива, что может стать причиной возникновения отрицательной моральной направленности. </w:t>
      </w:r>
    </w:p>
    <w:p w:rsidR="00606859" w:rsidRPr="005A6C03" w:rsidRDefault="00A66E06">
      <w:pPr>
        <w:ind w:left="-3" w:right="60" w:firstLine="708"/>
        <w:rPr>
          <w:lang w:val="ru-RU"/>
        </w:rPr>
      </w:pPr>
      <w:r w:rsidRPr="005A6C03">
        <w:rPr>
          <w:lang w:val="ru-RU"/>
        </w:rPr>
        <w:t xml:space="preserve">«Не хочет и не может». Для учеников этого типа характерна низкая обучаемость. Слабое развитие мыслительных процессов вызывает серьёзные </w:t>
      </w:r>
    </w:p>
    <w:p w:rsidR="00606859" w:rsidRPr="005A6C03" w:rsidRDefault="00A66E06">
      <w:pPr>
        <w:tabs>
          <w:tab w:val="center" w:pos="1619"/>
          <w:tab w:val="center" w:pos="2562"/>
          <w:tab w:val="center" w:pos="3981"/>
          <w:tab w:val="center" w:pos="5488"/>
          <w:tab w:val="center" w:pos="6958"/>
          <w:tab w:val="right" w:pos="9439"/>
        </w:tabs>
        <w:ind w:left="-3" w:right="0" w:firstLine="0"/>
        <w:jc w:val="left"/>
        <w:rPr>
          <w:lang w:val="ru-RU"/>
        </w:rPr>
      </w:pPr>
      <w:r w:rsidRPr="005A6C03">
        <w:rPr>
          <w:lang w:val="ru-RU"/>
        </w:rPr>
        <w:t xml:space="preserve">трудности </w:t>
      </w:r>
      <w:r w:rsidRPr="005A6C03">
        <w:rPr>
          <w:lang w:val="ru-RU"/>
        </w:rPr>
        <w:tab/>
        <w:t xml:space="preserve">в </w:t>
      </w:r>
      <w:r w:rsidRPr="005A6C03">
        <w:rPr>
          <w:lang w:val="ru-RU"/>
        </w:rPr>
        <w:tab/>
        <w:t xml:space="preserve">усвоении </w:t>
      </w:r>
      <w:r w:rsidRPr="005A6C03">
        <w:rPr>
          <w:lang w:val="ru-RU"/>
        </w:rPr>
        <w:tab/>
        <w:t xml:space="preserve">учебного </w:t>
      </w:r>
      <w:r w:rsidRPr="005A6C03">
        <w:rPr>
          <w:lang w:val="ru-RU"/>
        </w:rPr>
        <w:tab/>
        <w:t xml:space="preserve">материала. </w:t>
      </w:r>
      <w:r w:rsidRPr="005A6C03">
        <w:rPr>
          <w:lang w:val="ru-RU"/>
        </w:rPr>
        <w:tab/>
        <w:t xml:space="preserve">Учебная </w:t>
      </w:r>
      <w:r w:rsidRPr="005A6C03">
        <w:rPr>
          <w:lang w:val="ru-RU"/>
        </w:rPr>
        <w:tab/>
        <w:t xml:space="preserve">деятельность </w:t>
      </w:r>
    </w:p>
    <w:p w:rsidR="00606859" w:rsidRPr="005A6C03" w:rsidRDefault="00A66E06">
      <w:pPr>
        <w:ind w:left="-3" w:right="60"/>
        <w:rPr>
          <w:lang w:val="ru-RU"/>
        </w:rPr>
      </w:pPr>
      <w:r w:rsidRPr="005A6C03">
        <w:rPr>
          <w:lang w:val="ru-RU"/>
        </w:rPr>
        <w:t xml:space="preserve">свидетельствует не только о трудностях в усвоении и неумении работать, но и о беспечном отношении к учению. При выполнении учебных задач у этих школьников отсутствует критичность, отчётливо проявляется узость мышления. Слабое развитие мотивационной стороны познавательной деятельности проявляется в отсутствии познавательных интересов, в характере общей направленности личности. Совокупность этих качеств определяет отрицательное отношение к знаниям, к школе, учителям, а также стремление оставить школу. В школе их больше всего привлекают такие предметы, как физкультура, уроки труда. </w:t>
      </w:r>
    </w:p>
    <w:p w:rsidR="00606859" w:rsidRPr="005A6C03" w:rsidRDefault="00A66E06">
      <w:pPr>
        <w:ind w:left="-3" w:right="60" w:firstLine="708"/>
        <w:rPr>
          <w:lang w:val="ru-RU"/>
        </w:rPr>
      </w:pPr>
      <w:r w:rsidRPr="005A6C03">
        <w:rPr>
          <w:lang w:val="ru-RU"/>
        </w:rPr>
        <w:t xml:space="preserve">На учебную успеваемость большое влияние оказывают устойчивые индивидуально - психологические особенности учащихся – особенности нервной системы. </w:t>
      </w:r>
    </w:p>
    <w:p w:rsidR="00606859" w:rsidRPr="005A6C03" w:rsidRDefault="00A66E06">
      <w:pPr>
        <w:ind w:left="-3" w:right="60" w:firstLine="708"/>
        <w:rPr>
          <w:lang w:val="ru-RU"/>
        </w:rPr>
      </w:pPr>
      <w:r w:rsidRPr="005A6C03">
        <w:rPr>
          <w:lang w:val="ru-RU"/>
        </w:rPr>
        <w:lastRenderedPageBreak/>
        <w:t>Для оказания эффективной помощи обучающимся, испытыв</w:t>
      </w:r>
      <w:r w:rsidR="005A6C03">
        <w:rPr>
          <w:lang w:val="ru-RU"/>
        </w:rPr>
        <w:t>ающим трудности в обучении, в МБ</w:t>
      </w:r>
      <w:r w:rsidRPr="005A6C03">
        <w:rPr>
          <w:lang w:val="ru-RU"/>
        </w:rPr>
        <w:t xml:space="preserve">ОУ СОШ № </w:t>
      </w:r>
      <w:r w:rsidR="005A6C03">
        <w:rPr>
          <w:lang w:val="ru-RU"/>
        </w:rPr>
        <w:t>25 поселка Новоульяновского</w:t>
      </w:r>
      <w:r w:rsidRPr="005A6C03">
        <w:rPr>
          <w:lang w:val="ru-RU"/>
        </w:rPr>
        <w:t xml:space="preserve"> разработан комплекс мероприятий, направленных на преодоление причин, вызывающих неуспеваемость. Работа строится в зависимости от доминирующей причины. Взаимодействие администрации школы, учителей-предметников, классных руководителей, социального педагога, педагога-психолога и родителей способствует устранению у обучающихся проблем психологического характера. Работа по устранению причин социального характера строится через работу классных руководителей, социальных педагогов, родителей с привлечением специалистов комиссии по делам несовершеннолетних. Разработана и выполняется программа антирисковых мер «Высокая доля обучающихся с рисками учебной неуспешности», утверждённая приказом </w:t>
      </w:r>
      <w:r w:rsidR="005A6C03">
        <w:rPr>
          <w:lang w:val="ru-RU"/>
        </w:rPr>
        <w:t>МБ</w:t>
      </w:r>
      <w:r w:rsidR="005A6C03" w:rsidRPr="005A6C03">
        <w:rPr>
          <w:lang w:val="ru-RU"/>
        </w:rPr>
        <w:t xml:space="preserve">ОУ СОШ № </w:t>
      </w:r>
      <w:r w:rsidR="005A6C03">
        <w:rPr>
          <w:lang w:val="ru-RU"/>
        </w:rPr>
        <w:t>25 поселка Новоульяновского</w:t>
      </w:r>
      <w:r w:rsidR="005A6C03" w:rsidRPr="005A6C03">
        <w:rPr>
          <w:lang w:val="ru-RU"/>
        </w:rPr>
        <w:t xml:space="preserve"> </w:t>
      </w:r>
      <w:r w:rsidRPr="005A6C03">
        <w:rPr>
          <w:lang w:val="ru-RU"/>
        </w:rPr>
        <w:t xml:space="preserve">от 29.02.2024 № 96. В антирисковой программе отражены цели и задачи направленные на снижение доли обучающихся с риском учебной неуспешности. Разработан комплекс </w:t>
      </w:r>
    </w:p>
    <w:p w:rsidR="00606859" w:rsidRPr="005A6C03" w:rsidRDefault="00A66E06">
      <w:pPr>
        <w:ind w:left="-3" w:right="1101"/>
        <w:rPr>
          <w:lang w:val="ru-RU"/>
        </w:rPr>
      </w:pPr>
      <w:r w:rsidRPr="005A6C03">
        <w:rPr>
          <w:lang w:val="ru-RU"/>
        </w:rPr>
        <w:t xml:space="preserve">мероприятий по преодолению учебной неуспешности Заместителями директора по УВР и ВР: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t xml:space="preserve">Составлены списки слабоуспевающих и неуспевающих учащихся.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t xml:space="preserve">Проводится контроль за формами и методами работы педагогов по предупреждению и ликвидации педагогической запущенности обучающихся.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t xml:space="preserve">Организовано взаимодействие учителей, родителей, психологической службы по ликвидации школьной неуспешности обучающихся в форме психолого-педагогического консилиума.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t xml:space="preserve">Осуществляется контроль за деятельностью классных руководителей по взаимодействию с семьями обучающихся. </w:t>
      </w:r>
    </w:p>
    <w:p w:rsidR="00606859" w:rsidRDefault="00A66E06">
      <w:pPr>
        <w:numPr>
          <w:ilvl w:val="0"/>
          <w:numId w:val="1"/>
        </w:numPr>
        <w:ind w:right="60"/>
      </w:pPr>
      <w:r w:rsidRPr="005A6C03">
        <w:rPr>
          <w:lang w:val="ru-RU"/>
        </w:rPr>
        <w:t xml:space="preserve">Проводится собеседование с классными руководителями по поводу согласования и уточнения списка слабоуспевающих и неуспевающих учащихся. </w:t>
      </w:r>
      <w:r>
        <w:t xml:space="preserve">Выяснение причины их отставания.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t xml:space="preserve">Проводятся собеседования с учителями-предметниками по согласованию и уточнению индивидуальных планов работы со слабоуспевающими и неуспевающими учащимися. 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t xml:space="preserve">Составлены и утверждены планы учителей по работе с обучающимися с риском учебной неуспешности, которые содержат: </w:t>
      </w:r>
    </w:p>
    <w:p w:rsidR="00606859" w:rsidRPr="005A6C03" w:rsidRDefault="00A66E06">
      <w:pPr>
        <w:ind w:left="286" w:right="60"/>
        <w:rPr>
          <w:lang w:val="ru-RU"/>
        </w:rPr>
      </w:pPr>
      <w:r w:rsidRPr="005A6C03">
        <w:rPr>
          <w:lang w:val="ru-RU"/>
        </w:rPr>
        <w:t xml:space="preserve">- индивидуальную работу по ликвидации пробелов; </w:t>
      </w:r>
    </w:p>
    <w:p w:rsidR="00606859" w:rsidRPr="005A6C03" w:rsidRDefault="00A66E06">
      <w:pPr>
        <w:ind w:left="286" w:right="1063"/>
        <w:rPr>
          <w:lang w:val="ru-RU"/>
        </w:rPr>
      </w:pPr>
      <w:r w:rsidRPr="005A6C03">
        <w:rPr>
          <w:lang w:val="ru-RU"/>
        </w:rPr>
        <w:t xml:space="preserve">-ведение тематического учета знаний обучающихся группы риска; - ведение работ с отражением индивидуальных заданий.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lastRenderedPageBreak/>
        <w:t xml:space="preserve">Регулярно по итогам четверти проводятся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  </w:t>
      </w:r>
    </w:p>
    <w:p w:rsidR="00606859" w:rsidRPr="005A6C03" w:rsidRDefault="00A66E06">
      <w:pPr>
        <w:numPr>
          <w:ilvl w:val="0"/>
          <w:numId w:val="1"/>
        </w:numPr>
        <w:ind w:right="60"/>
        <w:rPr>
          <w:lang w:val="ru-RU"/>
        </w:rPr>
      </w:pPr>
      <w:r w:rsidRPr="005A6C03">
        <w:rPr>
          <w:lang w:val="ru-RU"/>
        </w:rPr>
        <w:t xml:space="preserve">Проводятся индивидуальные беседы с учителями о состоянии дел у слабоуспевающих учащихся по результатам проведенных контрольных работ (выборочно), со слабоуспевающими учениками и их родителями о состоянии их учебных дел. </w:t>
      </w:r>
    </w:p>
    <w:p w:rsidR="00606859" w:rsidRPr="005A6C03" w:rsidRDefault="00A66E06">
      <w:pPr>
        <w:ind w:left="-3" w:right="60"/>
        <w:rPr>
          <w:lang w:val="ru-RU"/>
        </w:rPr>
      </w:pPr>
      <w:r w:rsidRPr="005A6C03">
        <w:rPr>
          <w:lang w:val="ru-RU"/>
        </w:rPr>
        <w:t xml:space="preserve">      Непременным условием преодоления учебной неуспешности обучающихся является совместная работа всех специалистов. Основной организационной формой, в рамках которой происходит разработка и планирование единой психолого-педагогической стратегии, индивидуальной программы коррекционной и развивающей работы для каждого обучающегося, является психолого-педагогический консилиум. Он позволяет объединить информацию об отдельных составляющих психологического развития ребенка. Педагоги, классный руководитель, педагог-психолог предоставляют информацию о причинах трудностей обучающегося. Понимание истоков проблем помогает разработать пути их решения. </w:t>
      </w:r>
    </w:p>
    <w:p w:rsidR="00606859" w:rsidRPr="005A6C03" w:rsidRDefault="00A66E06">
      <w:pPr>
        <w:ind w:left="-3" w:right="60" w:firstLine="710"/>
        <w:rPr>
          <w:lang w:val="ru-RU"/>
        </w:rPr>
      </w:pPr>
      <w:r w:rsidRPr="005A6C03">
        <w:rPr>
          <w:lang w:val="ru-RU"/>
        </w:rPr>
        <w:t xml:space="preserve"> Для каждой группы участников образовательных отношений продуманы мероприятия, направленные на выполнение поставленной цели: Снижение доли обучающихся с риском учебной неуспешности к концу 2024 года на 10%, за счёт создания условий для успешного освоения образовательных программ путём внутришкольной системы профилактики учебной неуспешности.    Понятно, что это ежедневный кропотливый труд всего педагогического коллектива, обучающихся и их родителей (законных представителей). Только в тесной взаимосвязи семьи и школы можно достичь положительных результатов. </w:t>
      </w:r>
    </w:p>
    <w:p w:rsidR="00606859" w:rsidRPr="005A6C03" w:rsidRDefault="00A66E06">
      <w:pPr>
        <w:ind w:left="-3" w:right="60" w:firstLine="710"/>
        <w:rPr>
          <w:lang w:val="ru-RU"/>
        </w:rPr>
      </w:pPr>
      <w:r w:rsidRPr="005A6C03">
        <w:rPr>
          <w:lang w:val="ru-RU"/>
        </w:rPr>
        <w:t xml:space="preserve">По итогам независимой оценки знаний обучающихся (ВПР), по итогам промежуточной аттестации, по итогам контрольных диагностических работ, проведённых в апреле-мае 2023-2024 учебного года и в сентябре 2024-2025 учебного года была определена группа обучающихся с риском учебной неуспешности. С каждым учащимся этой группы проводилась индивидуальная работа.  </w:t>
      </w:r>
    </w:p>
    <w:p w:rsidR="00606859" w:rsidRPr="005A6C03" w:rsidRDefault="00A66E06">
      <w:pPr>
        <w:ind w:left="-3" w:right="60" w:firstLine="710"/>
        <w:rPr>
          <w:lang w:val="ru-RU"/>
        </w:rPr>
      </w:pPr>
      <w:r w:rsidRPr="005A6C03">
        <w:rPr>
          <w:lang w:val="ru-RU"/>
        </w:rPr>
        <w:t xml:space="preserve">Результаты этой работы уже имеют положительный результат. Обучающиеся с риском учебной неуспешности стали более активными на уроках (учителя стали полнее использовать методические ресурсы, направленные на поддержку детей с трудностями обучения), посещают занятия во внеурочное время (индивидуальные консультации), принимают активное участие во внеклассных мероприятиях, с удовольствием посещают занятия центра «Точка роста» на базе нашей школы. Родители стали больше интересоваться жизнью школы, включаются в учебно-воспитательный </w:t>
      </w:r>
      <w:r w:rsidRPr="005A6C03">
        <w:rPr>
          <w:lang w:val="ru-RU"/>
        </w:rPr>
        <w:lastRenderedPageBreak/>
        <w:t xml:space="preserve">процесс, оказывая поддержку педагогам в воспитании обучающихся.         Отмечу, что весь педагогический коллектив должен продолжить свою деятельность по профилактике учебной неуспешности, применять активные методы и формы обучения, новые педагогические технологии. </w:t>
      </w:r>
    </w:p>
    <w:p w:rsidR="00606859" w:rsidRPr="005A6C03" w:rsidRDefault="00A66E06">
      <w:pPr>
        <w:ind w:left="-3" w:right="60"/>
        <w:rPr>
          <w:lang w:val="ru-RU"/>
        </w:rPr>
      </w:pPr>
      <w:r w:rsidRPr="005A6C03">
        <w:rPr>
          <w:lang w:val="ru-RU"/>
        </w:rPr>
        <w:t xml:space="preserve">        При организации работы следует учесть особенности познавательной и личностной сферы обучающихся разного возраста: </w:t>
      </w:r>
    </w:p>
    <w:p w:rsidR="00606859" w:rsidRPr="005A6C03" w:rsidRDefault="00A66E06">
      <w:pPr>
        <w:numPr>
          <w:ilvl w:val="0"/>
          <w:numId w:val="2"/>
        </w:numPr>
        <w:ind w:right="60"/>
        <w:rPr>
          <w:lang w:val="ru-RU"/>
        </w:rPr>
      </w:pPr>
      <w:r w:rsidRPr="005A6C03">
        <w:rPr>
          <w:lang w:val="ru-RU"/>
        </w:rPr>
        <w:t xml:space="preserve">в начальных классах сосредоточить усилия на всемерном развитии у обучающихся навыков учебно-познавательной деятельности и работоспособности; </w:t>
      </w:r>
    </w:p>
    <w:p w:rsidR="00606859" w:rsidRPr="005A6C03" w:rsidRDefault="00A66E06">
      <w:pPr>
        <w:numPr>
          <w:ilvl w:val="0"/>
          <w:numId w:val="2"/>
        </w:numPr>
        <w:ind w:right="60"/>
        <w:rPr>
          <w:lang w:val="ru-RU"/>
        </w:rPr>
      </w:pPr>
      <w:r w:rsidRPr="005A6C03">
        <w:rPr>
          <w:lang w:val="ru-RU"/>
        </w:rPr>
        <w:t xml:space="preserve">в средних классах, развивая указанные для младших школьников навыки, сделать акцент на формировании сознательной дисциплины, ответственного отношения к учению; </w:t>
      </w:r>
    </w:p>
    <w:p w:rsidR="00606859" w:rsidRPr="005A6C03" w:rsidRDefault="00A66E06">
      <w:pPr>
        <w:numPr>
          <w:ilvl w:val="0"/>
          <w:numId w:val="2"/>
        </w:numPr>
        <w:ind w:right="60"/>
        <w:rPr>
          <w:lang w:val="ru-RU"/>
        </w:rPr>
      </w:pPr>
      <w:r w:rsidRPr="005A6C03">
        <w:rPr>
          <w:lang w:val="ru-RU"/>
        </w:rPr>
        <w:t xml:space="preserve">особое внимание обратить на благоприятный психологический микроклимат, тактичный и внимательный подход к обучающимся, учитывать интересы школьников; </w:t>
      </w:r>
    </w:p>
    <w:p w:rsidR="00606859" w:rsidRPr="005A6C03" w:rsidRDefault="00A66E06">
      <w:pPr>
        <w:numPr>
          <w:ilvl w:val="0"/>
          <w:numId w:val="2"/>
        </w:numPr>
        <w:ind w:right="60"/>
        <w:rPr>
          <w:lang w:val="ru-RU"/>
        </w:rPr>
      </w:pPr>
      <w:r w:rsidRPr="005A6C03">
        <w:rPr>
          <w:lang w:val="ru-RU"/>
        </w:rPr>
        <w:t xml:space="preserve">в старших классах сосредоточить внимание на формировании социально значимых мотивов учения; </w:t>
      </w:r>
    </w:p>
    <w:p w:rsidR="00606859" w:rsidRPr="005A6C03" w:rsidRDefault="00A66E06">
      <w:pPr>
        <w:numPr>
          <w:ilvl w:val="0"/>
          <w:numId w:val="2"/>
        </w:numPr>
        <w:ind w:right="60"/>
        <w:rPr>
          <w:lang w:val="ru-RU"/>
        </w:rPr>
      </w:pPr>
      <w:r w:rsidRPr="005A6C03">
        <w:rPr>
          <w:lang w:val="ru-RU"/>
        </w:rPr>
        <w:t xml:space="preserve">на всех уровнях необходимо обеспечить дифференцированный подход.  </w:t>
      </w:r>
    </w:p>
    <w:sectPr w:rsidR="00606859" w:rsidRPr="005A6C03">
      <w:pgSz w:w="11906" w:h="16838"/>
      <w:pgMar w:top="1192" w:right="777" w:bottom="122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D58"/>
    <w:multiLevelType w:val="hybridMultilevel"/>
    <w:tmpl w:val="4308EE5C"/>
    <w:lvl w:ilvl="0" w:tplc="C9F8CF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96252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03E6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63FCC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06A9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8111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442E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002FE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A899C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E30FC"/>
    <w:multiLevelType w:val="hybridMultilevel"/>
    <w:tmpl w:val="FFD4F0BC"/>
    <w:lvl w:ilvl="0" w:tplc="E3FA7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E192C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A59E2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46A38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42578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412A0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4AAFC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4EFCC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863F4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59"/>
    <w:rsid w:val="00234BC3"/>
    <w:rsid w:val="005A6C03"/>
    <w:rsid w:val="00606859"/>
    <w:rsid w:val="00A66E06"/>
    <w:rsid w:val="00B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A4AE1-7C63-412C-8D53-E7A83B91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501" w:right="489" w:firstLine="2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43</cp:lastModifiedBy>
  <cp:revision>2</cp:revision>
  <dcterms:created xsi:type="dcterms:W3CDTF">2025-05-26T13:15:00Z</dcterms:created>
  <dcterms:modified xsi:type="dcterms:W3CDTF">2025-05-26T13:15:00Z</dcterms:modified>
</cp:coreProperties>
</file>